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26_147_201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Maikammer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26_147_201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